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F0" w:rsidRDefault="003920F0"/>
    <w:p w:rsidR="009019DD" w:rsidRDefault="009019DD"/>
    <w:p w:rsidR="009019DD" w:rsidRDefault="00CB51D5" w:rsidP="009019DD">
      <w:pPr>
        <w:rPr>
          <w:b/>
          <w:bCs/>
          <w:color w:val="000000"/>
        </w:rPr>
      </w:pPr>
      <w:r>
        <w:rPr>
          <w:b/>
          <w:bCs/>
          <w:color w:val="000000"/>
        </w:rPr>
        <w:t xml:space="preserve">Informationen zur derzeitigen Verfahrensweise bei positiven </w:t>
      </w:r>
      <w:proofErr w:type="spellStart"/>
      <w:r>
        <w:rPr>
          <w:b/>
          <w:bCs/>
          <w:color w:val="000000"/>
        </w:rPr>
        <w:t>Coronafällen</w:t>
      </w:r>
      <w:proofErr w:type="spellEnd"/>
      <w:r>
        <w:rPr>
          <w:b/>
          <w:bCs/>
          <w:color w:val="000000"/>
        </w:rPr>
        <w:t xml:space="preserve"> von Mitgliedern unserer Schulgemeinschaft  - Regelung durch die KSV und das Gesundheitsamt Birkenfeld -</w:t>
      </w:r>
      <w:bookmarkStart w:id="0" w:name="_GoBack"/>
      <w:bookmarkEnd w:id="0"/>
    </w:p>
    <w:p w:rsidR="009019DD" w:rsidRDefault="009019DD" w:rsidP="009019DD">
      <w:pPr>
        <w:rPr>
          <w:color w:val="000000"/>
        </w:rPr>
      </w:pPr>
    </w:p>
    <w:p w:rsidR="009019DD" w:rsidRDefault="009019DD" w:rsidP="009019DD">
      <w:pPr>
        <w:rPr>
          <w:color w:val="000000"/>
        </w:rPr>
      </w:pPr>
    </w:p>
    <w:p w:rsidR="009019DD" w:rsidRDefault="009019DD" w:rsidP="009019DD">
      <w:pPr>
        <w:rPr>
          <w:color w:val="000000"/>
        </w:rPr>
      </w:pPr>
    </w:p>
    <w:p w:rsidR="009019DD" w:rsidRDefault="009019DD" w:rsidP="009019DD">
      <w:pPr>
        <w:rPr>
          <w:color w:val="000000"/>
        </w:rPr>
      </w:pPr>
      <w:r>
        <w:rPr>
          <w:color w:val="000000"/>
        </w:rPr>
        <w:t>Sehr geehrte Damen und Herren,</w:t>
      </w:r>
    </w:p>
    <w:p w:rsidR="009019DD" w:rsidRDefault="009019DD" w:rsidP="009019DD">
      <w:pPr>
        <w:rPr>
          <w:color w:val="000000"/>
        </w:rPr>
      </w:pPr>
    </w:p>
    <w:p w:rsidR="009019DD" w:rsidRDefault="009019DD" w:rsidP="009019DD">
      <w:pPr>
        <w:rPr>
          <w:color w:val="000000"/>
        </w:rPr>
      </w:pPr>
      <w:r>
        <w:rPr>
          <w:color w:val="000000"/>
        </w:rPr>
        <w:t>da immer wieder die Frage auftaucht, ob ein Kind, das positiv getestete Familienmitglieder hat, unter die Schul- und Kitaregel fällt und am nächsten Tag die Schule/Kita wieder besuchen darf, haben wir heute Beispielbildchen erstellt (s. Anhang).</w:t>
      </w:r>
    </w:p>
    <w:p w:rsidR="009019DD" w:rsidRDefault="009019DD" w:rsidP="009019DD">
      <w:pPr>
        <w:rPr>
          <w:color w:val="000000"/>
        </w:rPr>
      </w:pPr>
    </w:p>
    <w:p w:rsidR="009019DD" w:rsidRDefault="009019DD" w:rsidP="009019DD">
      <w:pPr>
        <w:rPr>
          <w:color w:val="000000"/>
        </w:rPr>
      </w:pPr>
      <w:r>
        <w:rPr>
          <w:color w:val="000000"/>
        </w:rPr>
        <w:t xml:space="preserve">Es hängt davon ab, </w:t>
      </w:r>
      <w:r>
        <w:rPr>
          <w:b/>
          <w:bCs/>
          <w:color w:val="000000"/>
        </w:rPr>
        <w:t>wo</w:t>
      </w:r>
      <w:r>
        <w:rPr>
          <w:color w:val="000000"/>
        </w:rPr>
        <w:t xml:space="preserve"> der Kontakt zu der positiv getesteten Person stattgefunden hat:</w:t>
      </w:r>
    </w:p>
    <w:p w:rsidR="009019DD" w:rsidRDefault="009019DD" w:rsidP="009019DD">
      <w:pPr>
        <w:rPr>
          <w:color w:val="000000"/>
        </w:rPr>
      </w:pPr>
    </w:p>
    <w:p w:rsidR="009019DD" w:rsidRDefault="009019DD" w:rsidP="009019DD">
      <w:pPr>
        <w:pStyle w:val="Listenabsatz"/>
        <w:ind w:hanging="360"/>
        <w:rPr>
          <w:color w:val="000000"/>
        </w:rPr>
      </w:pPr>
      <w:r>
        <w:rPr>
          <w:color w:val="000000"/>
        </w:rPr>
        <w:t>1.</w:t>
      </w:r>
      <w:r>
        <w:rPr>
          <w:rFonts w:ascii="Times New Roman" w:hAnsi="Times New Roman" w:cs="Times New Roman"/>
          <w:color w:val="000000"/>
          <w:sz w:val="14"/>
          <w:szCs w:val="14"/>
        </w:rPr>
        <w:t xml:space="preserve">       </w:t>
      </w:r>
      <w:r>
        <w:rPr>
          <w:color w:val="000000"/>
        </w:rPr>
        <w:t xml:space="preserve">War dieser Kontakt </w:t>
      </w:r>
      <w:r>
        <w:rPr>
          <w:b/>
          <w:bCs/>
          <w:color w:val="000000"/>
        </w:rPr>
        <w:t>innerhalb der Kita/Schule</w:t>
      </w:r>
      <w:r>
        <w:rPr>
          <w:color w:val="000000"/>
        </w:rPr>
        <w:t xml:space="preserve">, so gelten die Regelungen des </w:t>
      </w:r>
      <w:r>
        <w:rPr>
          <w:b/>
          <w:bCs/>
          <w:color w:val="000000"/>
        </w:rPr>
        <w:t xml:space="preserve">§ 3 </w:t>
      </w:r>
      <w:proofErr w:type="spellStart"/>
      <w:r>
        <w:rPr>
          <w:b/>
          <w:bCs/>
          <w:color w:val="000000"/>
        </w:rPr>
        <w:t>AbsonderungsVO</w:t>
      </w:r>
      <w:proofErr w:type="spellEnd"/>
    </w:p>
    <w:p w:rsidR="009019DD" w:rsidRDefault="009019DD" w:rsidP="009019DD">
      <w:pPr>
        <w:pStyle w:val="Listenabsatz"/>
        <w:ind w:left="1440" w:hanging="360"/>
        <w:rPr>
          <w:color w:val="000000"/>
        </w:rPr>
      </w:pPr>
      <w:r>
        <w:rPr>
          <w:color w:val="000000"/>
        </w:rPr>
        <w:t>a.</w:t>
      </w:r>
      <w:r>
        <w:rPr>
          <w:rFonts w:ascii="Times New Roman" w:hAnsi="Times New Roman" w:cs="Times New Roman"/>
          <w:color w:val="000000"/>
          <w:sz w:val="14"/>
          <w:szCs w:val="14"/>
        </w:rPr>
        <w:t xml:space="preserve">       </w:t>
      </w:r>
      <w:r>
        <w:rPr>
          <w:color w:val="000000"/>
        </w:rPr>
        <w:t xml:space="preserve">Kitakinder: Quarantäne </w:t>
      </w:r>
      <w:proofErr w:type="spellStart"/>
      <w:r>
        <w:rPr>
          <w:color w:val="000000"/>
        </w:rPr>
        <w:t>grds</w:t>
      </w:r>
      <w:proofErr w:type="spellEnd"/>
      <w:r>
        <w:rPr>
          <w:color w:val="000000"/>
        </w:rPr>
        <w:t>. 10 Tage, freitesten möglich mit negativem POC-Antigentest am Tag, der auf den Tag des letzten Kontakts folgt</w:t>
      </w:r>
    </w:p>
    <w:p w:rsidR="009019DD" w:rsidRDefault="009019DD" w:rsidP="009019DD">
      <w:pPr>
        <w:pStyle w:val="Listenabsatz"/>
        <w:ind w:left="1440" w:hanging="360"/>
        <w:rPr>
          <w:color w:val="000000"/>
        </w:rPr>
      </w:pPr>
      <w:r>
        <w:rPr>
          <w:color w:val="000000"/>
        </w:rPr>
        <w:t>b.</w:t>
      </w:r>
      <w:r>
        <w:rPr>
          <w:rFonts w:ascii="Times New Roman" w:hAnsi="Times New Roman" w:cs="Times New Roman"/>
          <w:color w:val="000000"/>
          <w:sz w:val="14"/>
          <w:szCs w:val="14"/>
        </w:rPr>
        <w:t xml:space="preserve">       </w:t>
      </w:r>
      <w:r>
        <w:rPr>
          <w:color w:val="000000"/>
        </w:rPr>
        <w:t>Schüler/innen: keine Quarantäne, aber 5 Tage Selbsttest</w:t>
      </w:r>
    </w:p>
    <w:p w:rsidR="009019DD" w:rsidRDefault="009019DD" w:rsidP="009019DD">
      <w:pPr>
        <w:pStyle w:val="Listenabsatz"/>
        <w:ind w:left="1440"/>
        <w:rPr>
          <w:color w:val="000000"/>
        </w:rPr>
      </w:pPr>
    </w:p>
    <w:p w:rsidR="009019DD" w:rsidRDefault="009019DD" w:rsidP="009019DD">
      <w:pPr>
        <w:pStyle w:val="Listenabsatz"/>
        <w:ind w:hanging="360"/>
        <w:rPr>
          <w:color w:val="000000"/>
        </w:rPr>
      </w:pPr>
      <w:r>
        <w:rPr>
          <w:color w:val="000000"/>
        </w:rPr>
        <w:t>2.</w:t>
      </w:r>
      <w:r>
        <w:rPr>
          <w:rFonts w:ascii="Times New Roman" w:hAnsi="Times New Roman" w:cs="Times New Roman"/>
          <w:color w:val="000000"/>
          <w:sz w:val="14"/>
          <w:szCs w:val="14"/>
        </w:rPr>
        <w:t xml:space="preserve">       </w:t>
      </w:r>
      <w:r>
        <w:rPr>
          <w:color w:val="000000"/>
        </w:rPr>
        <w:t xml:space="preserve">War dieser Kontakt jedoch </w:t>
      </w:r>
      <w:r>
        <w:rPr>
          <w:b/>
          <w:bCs/>
          <w:color w:val="000000"/>
        </w:rPr>
        <w:t>im privaten Bereich</w:t>
      </w:r>
      <w:r>
        <w:rPr>
          <w:color w:val="000000"/>
        </w:rPr>
        <w:t xml:space="preserve"> (im familiären Haushalt, auf einer Geburtstagsfeier, im Training, bei Freunden, etc.) so gelten die „normalen“ Quarantäneregeln für Kontaktpersonen und </w:t>
      </w:r>
      <w:proofErr w:type="spellStart"/>
      <w:r>
        <w:rPr>
          <w:color w:val="000000"/>
        </w:rPr>
        <w:t>Hausstandsangehörige</w:t>
      </w:r>
      <w:proofErr w:type="spellEnd"/>
      <w:r>
        <w:rPr>
          <w:color w:val="000000"/>
        </w:rPr>
        <w:t xml:space="preserve"> nach </w:t>
      </w:r>
      <w:r>
        <w:rPr>
          <w:b/>
          <w:bCs/>
          <w:color w:val="000000"/>
        </w:rPr>
        <w:t xml:space="preserve">§ 2 </w:t>
      </w:r>
      <w:proofErr w:type="spellStart"/>
      <w:r>
        <w:rPr>
          <w:b/>
          <w:bCs/>
          <w:color w:val="000000"/>
        </w:rPr>
        <w:t>AbsonderungsVO</w:t>
      </w:r>
      <w:proofErr w:type="spellEnd"/>
      <w:r>
        <w:rPr>
          <w:color w:val="000000"/>
        </w:rPr>
        <w:t>.</w:t>
      </w:r>
    </w:p>
    <w:p w:rsidR="009019DD" w:rsidRDefault="009019DD" w:rsidP="009019DD">
      <w:pPr>
        <w:pStyle w:val="Listenabsatz"/>
        <w:ind w:left="1440" w:hanging="360"/>
        <w:rPr>
          <w:color w:val="000000"/>
        </w:rPr>
      </w:pPr>
      <w:r>
        <w:rPr>
          <w:color w:val="000000"/>
        </w:rPr>
        <w:t>a.</w:t>
      </w:r>
      <w:r>
        <w:rPr>
          <w:rFonts w:ascii="Times New Roman" w:hAnsi="Times New Roman" w:cs="Times New Roman"/>
          <w:color w:val="000000"/>
          <w:sz w:val="14"/>
          <w:szCs w:val="14"/>
        </w:rPr>
        <w:t xml:space="preserve">       </w:t>
      </w:r>
      <w:proofErr w:type="spellStart"/>
      <w:r>
        <w:rPr>
          <w:color w:val="000000"/>
        </w:rPr>
        <w:t>Hausstandsangehörige</w:t>
      </w:r>
      <w:proofErr w:type="spellEnd"/>
      <w:r>
        <w:rPr>
          <w:color w:val="000000"/>
        </w:rPr>
        <w:t xml:space="preserve">: Quarantäne </w:t>
      </w:r>
      <w:proofErr w:type="spellStart"/>
      <w:r>
        <w:rPr>
          <w:color w:val="000000"/>
        </w:rPr>
        <w:t>grds</w:t>
      </w:r>
      <w:proofErr w:type="spellEnd"/>
      <w:r>
        <w:rPr>
          <w:color w:val="000000"/>
        </w:rPr>
        <w:t xml:space="preserve">. 10 Tage, freitesten möglich mit negativem POC-Antigentest am 8. Tag nach dem positiven PCR des </w:t>
      </w:r>
      <w:proofErr w:type="spellStart"/>
      <w:r>
        <w:rPr>
          <w:color w:val="000000"/>
        </w:rPr>
        <w:t>Hausstandsmitglieds</w:t>
      </w:r>
      <w:proofErr w:type="spellEnd"/>
    </w:p>
    <w:p w:rsidR="009019DD" w:rsidRDefault="009019DD" w:rsidP="009019DD">
      <w:pPr>
        <w:pStyle w:val="Listenabsatz"/>
        <w:ind w:left="1440" w:hanging="360"/>
        <w:rPr>
          <w:color w:val="000000"/>
        </w:rPr>
      </w:pPr>
      <w:r>
        <w:rPr>
          <w:color w:val="000000"/>
        </w:rPr>
        <w:t>b.</w:t>
      </w:r>
      <w:r>
        <w:rPr>
          <w:rFonts w:ascii="Times New Roman" w:hAnsi="Times New Roman" w:cs="Times New Roman"/>
          <w:color w:val="000000"/>
          <w:sz w:val="14"/>
          <w:szCs w:val="14"/>
        </w:rPr>
        <w:t xml:space="preserve">       </w:t>
      </w:r>
      <w:r>
        <w:rPr>
          <w:color w:val="000000"/>
        </w:rPr>
        <w:t xml:space="preserve">Enge Kontaktpersonen (Kontakt länger als 10 Min, weniger als 1,5m Abstand, ohne Maske – oder länger als 10 Min. gemeinsam mit positiv getesteter Person im gleichen Raum mit hoher Konzentration an infektiösen Aerosolen): Quarantäne </w:t>
      </w:r>
      <w:proofErr w:type="spellStart"/>
      <w:r>
        <w:rPr>
          <w:color w:val="000000"/>
        </w:rPr>
        <w:t>grds</w:t>
      </w:r>
      <w:proofErr w:type="spellEnd"/>
      <w:r>
        <w:rPr>
          <w:color w:val="000000"/>
        </w:rPr>
        <w:t>. 10 Tage, freitesten möglich mit negativem POC-Antigentest am 8. Tag dem letzten Kontakt</w:t>
      </w:r>
    </w:p>
    <w:p w:rsidR="009019DD" w:rsidRDefault="009019DD" w:rsidP="009019DD">
      <w:pPr>
        <w:pStyle w:val="Listenabsatz"/>
        <w:rPr>
          <w:color w:val="000000"/>
        </w:rPr>
      </w:pPr>
    </w:p>
    <w:p w:rsidR="009019DD" w:rsidRDefault="009019DD" w:rsidP="009019DD">
      <w:pPr>
        <w:rPr>
          <w:color w:val="000000"/>
        </w:rPr>
      </w:pPr>
      <w:r>
        <w:rPr>
          <w:color w:val="000000"/>
        </w:rPr>
        <w:t>Begründet werden die unterschiedlichen Regeln damit, dass es in den Schulen und Kitas Hygienekonzepte gibt, die eingehalten werden. Außerdem sollen die Betreuung und Beschulung der Kinder weiter sichergestellt werden. Hygienekonzepte gibt es im privaten Bereich nicht, daher ist davon auszugehen, dass sich die Kontakte im Privatbereich eher infizieren, was sich in vielen Fällen auch bestätigt.</w:t>
      </w:r>
    </w:p>
    <w:p w:rsidR="009019DD" w:rsidRDefault="009019DD" w:rsidP="009019DD">
      <w:pPr>
        <w:rPr>
          <w:color w:val="000000"/>
        </w:rPr>
      </w:pPr>
    </w:p>
    <w:p w:rsidR="009019DD" w:rsidRDefault="009019DD" w:rsidP="009019DD">
      <w:pPr>
        <w:rPr>
          <w:color w:val="000000"/>
        </w:rPr>
      </w:pPr>
      <w:r>
        <w:rPr>
          <w:color w:val="000000"/>
        </w:rPr>
        <w:t xml:space="preserve">Natürlich gilt nach wie vor </w:t>
      </w:r>
      <w:r>
        <w:rPr>
          <w:b/>
          <w:bCs/>
          <w:color w:val="000000"/>
        </w:rPr>
        <w:t xml:space="preserve">keine Quarantäne-/Testpflicht </w:t>
      </w:r>
      <w:r>
        <w:rPr>
          <w:color w:val="000000"/>
        </w:rPr>
        <w:t xml:space="preserve">für </w:t>
      </w:r>
      <w:proofErr w:type="spellStart"/>
      <w:r>
        <w:rPr>
          <w:color w:val="000000"/>
        </w:rPr>
        <w:t>Geboosterte</w:t>
      </w:r>
      <w:proofErr w:type="spellEnd"/>
      <w:r>
        <w:rPr>
          <w:color w:val="000000"/>
        </w:rPr>
        <w:t>, frisch Geimpfte, frisch Genesene und geimpfte Genesene nach den derzeit gültigen Regelungen.</w:t>
      </w:r>
    </w:p>
    <w:p w:rsidR="009019DD" w:rsidRDefault="009019DD" w:rsidP="009019DD">
      <w:pPr>
        <w:rPr>
          <w:color w:val="000000"/>
        </w:rPr>
      </w:pPr>
    </w:p>
    <w:p w:rsidR="009019DD" w:rsidRDefault="009019DD" w:rsidP="009019DD">
      <w:pPr>
        <w:rPr>
          <w:color w:val="000000"/>
        </w:rPr>
      </w:pPr>
    </w:p>
    <w:p w:rsidR="009019DD" w:rsidRDefault="009019DD" w:rsidP="009019DD">
      <w:pPr>
        <w:rPr>
          <w:color w:val="000000"/>
        </w:rPr>
      </w:pPr>
      <w:r>
        <w:rPr>
          <w:color w:val="000000"/>
        </w:rPr>
        <w:t>Mit freundlichen Grüßen</w:t>
      </w:r>
    </w:p>
    <w:p w:rsidR="009019DD" w:rsidRDefault="009019DD" w:rsidP="009019DD">
      <w:pPr>
        <w:rPr>
          <w:color w:val="000000"/>
        </w:rPr>
      </w:pPr>
      <w:r>
        <w:rPr>
          <w:color w:val="000000"/>
        </w:rPr>
        <w:t>Im Auftrag</w:t>
      </w:r>
    </w:p>
    <w:p w:rsidR="009019DD" w:rsidRDefault="009019DD" w:rsidP="009019DD">
      <w:pPr>
        <w:rPr>
          <w:color w:val="000000"/>
        </w:rPr>
      </w:pPr>
    </w:p>
    <w:p w:rsidR="009019DD" w:rsidRDefault="009019DD" w:rsidP="009019DD">
      <w:pPr>
        <w:rPr>
          <w:color w:val="000000"/>
        </w:rPr>
      </w:pPr>
    </w:p>
    <w:p w:rsidR="009019DD" w:rsidRDefault="009019DD" w:rsidP="009019DD">
      <w:pPr>
        <w:rPr>
          <w:color w:val="000000"/>
        </w:rPr>
      </w:pPr>
      <w:r>
        <w:rPr>
          <w:color w:val="000000"/>
        </w:rPr>
        <w:t>V. Weber</w:t>
      </w:r>
    </w:p>
    <w:p w:rsidR="009019DD" w:rsidRDefault="009019DD" w:rsidP="009019DD">
      <w:r>
        <w:rPr>
          <w:rStyle w:val="Fett"/>
          <w:rFonts w:ascii="Arial" w:hAnsi="Arial" w:cs="Arial"/>
        </w:rPr>
        <w:t>Schule Kita</w:t>
      </w:r>
      <w:r>
        <w:t xml:space="preserve"> </w:t>
      </w:r>
      <w:r>
        <w:br/>
      </w:r>
    </w:p>
    <w:sectPr w:rsidR="009019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DD"/>
    <w:rsid w:val="003920F0"/>
    <w:rsid w:val="009019DD"/>
    <w:rsid w:val="00CB51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9DD"/>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19DD"/>
    <w:pPr>
      <w:ind w:left="720"/>
    </w:pPr>
  </w:style>
  <w:style w:type="character" w:styleId="Fett">
    <w:name w:val="Strong"/>
    <w:basedOn w:val="Absatz-Standardschriftart"/>
    <w:uiPriority w:val="22"/>
    <w:qFormat/>
    <w:rsid w:val="009019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9DD"/>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19DD"/>
    <w:pPr>
      <w:ind w:left="720"/>
    </w:pPr>
  </w:style>
  <w:style w:type="character" w:styleId="Fett">
    <w:name w:val="Strong"/>
    <w:basedOn w:val="Absatz-Standardschriftart"/>
    <w:uiPriority w:val="22"/>
    <w:qFormat/>
    <w:rsid w:val="009019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85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MNS+</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 Petri-Burger</dc:creator>
  <cp:lastModifiedBy>Antje Petri-Burger</cp:lastModifiedBy>
  <cp:revision>2</cp:revision>
  <dcterms:created xsi:type="dcterms:W3CDTF">2022-02-04T09:32:00Z</dcterms:created>
  <dcterms:modified xsi:type="dcterms:W3CDTF">2022-02-04T09:32:00Z</dcterms:modified>
</cp:coreProperties>
</file>